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1386"/>
        <w:gridCol w:w="7916"/>
      </w:tblGrid>
      <w:tr>
        <w:trPr>
          <w:trHeight w:val="1" w:hRule="atLeast"/>
          <w:jc w:val="left"/>
        </w:trPr>
        <w:tc>
          <w:tcPr>
            <w:tcW w:w="138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319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1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spacing w:before="0" w:after="0" w:line="276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36"/>
                <w:u w:val="single"/>
                <w:shd w:fill="auto" w:val="clear"/>
              </w:rPr>
            </w:pPr>
          </w:p>
          <w:p>
            <w:pPr>
              <w:keepNext w:val="true"/>
              <w:keepLine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keepNext w:val="true"/>
        <w:keepLines w:val="true"/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Ř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ÍLOHA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Č. 2 V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ÝZVY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ČESTN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É PROHLÁ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ŠEN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Í O SPLN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ĚN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Í ZÁKLADNÍ ZP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ŮSOBILOSTI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Čestně prohlašujeme, že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00" w:val="clear"/>
        </w:rPr>
        <w:t xml:space="preserve">(n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00" w:val="clear"/>
        </w:rPr>
        <w:t xml:space="preserve">ázev dodavatele + 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00" w:val="clear"/>
        </w:rPr>
        <w:t xml:space="preserve">Č)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splňuje 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ákladní zp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ůsobilost jako dodavatel,</w:t>
      </w:r>
    </w:p>
    <w:p>
      <w:pPr>
        <w:spacing w:before="0" w:after="12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10"/>
        </w:numPr>
        <w:spacing w:before="0" w:after="0" w:line="240"/>
        <w:ind w:right="0" w:left="284" w:hanging="284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který nebyl v zemi svého sídla v posledních 5 letech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řed zah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ájením výb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ěrov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ého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ízení pravomocn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odsouzen pro trestn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čin 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áchaný ve prosp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ěch organizovan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zlo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čineck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skupiny nebo trestný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čin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časti na organizovan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zlo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čineck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skupin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ě, trestn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čin obchodov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ání s lidmi, trestný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čin podvodu,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úv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ěrov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ého podvodu, dota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ího podvodu, podílnictví, podílnictví z nedbalosti, legalizace výnos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 z trestn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činnosti, legalizace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ýnos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 z trestn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činnosti z nedbalosti, trestn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čin zneužit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informace a postavení v obchodním styku, sjednání výhody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ři zad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ání 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zakázky,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ři veřejn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sout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ěži a veřejn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dra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žbě, pletichy při zad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ání 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zakázky a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ři veřejn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sout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ěži, pletichy při veřejn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dra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žbě, poškozen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finan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ích zájm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 Evropsk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unie, trestné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činy obecně nebezpečn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é, trestné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činy proti Česk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republice, cizímu státu a mezinárodní organizaci, trestné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činy proti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ýkonu pravomoci orgánu 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moci a ú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ředn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osoby, trestné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činy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ú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ředn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ích osob, úplatká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řstv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í, jiná ru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činnosti org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ánu 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moci nebo obdobný trestný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čin podle pr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ávního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ádu zem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ídla dodavatele, nebo do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šlo k zahlazen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odsouzení za spáchání takového trestného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činu; jde-li o pr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ávnickou osobu, musí tuto podmínku spl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ňovat jak tato pr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ávnická osoba, tak zárove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ň každ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člen statut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árního orgánu, a je-li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členem statut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árního orgánu dodavatele právnická osoba, musí tuto podmínku spl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ňovat jak tato pr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ávnická osoba, tak 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člen statut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árního orgánu této právnické osoby a osoba zastupující tuto právnickou osobu v statutárním orgánu dodavatele; ú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í-li se výb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ěrov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ého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ízení pobo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čka 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ávodu zahrani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právnické osoby, musí tuto podmínku spl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ňovat tato pr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ávnická osoba a vedoucí pobo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čky 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ávodu; ú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častn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í-li se zadávacího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ízení pobo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čka 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ávodu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právnické osoby, musí tuto podmínku spl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ňovat jak vedouc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pobo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čky 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ávodu, tak tato právnická osoba a zárove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ň každ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člen statut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árního orgánu, a je-li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členem statut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árního orgánu dodavatele právnická osoba, musí tuto podmínku spl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ňovat jak tato pr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ávnická osoba, tak 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žd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člen statut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árního orgánu této právnické osoby a osoba zastupující tuto právnickou osobu v statutárním orgánu dodavatele;</w:t>
      </w:r>
    </w:p>
    <w:p>
      <w:pPr>
        <w:spacing w:before="0" w:after="0" w:line="240"/>
        <w:ind w:right="0" w:left="284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12"/>
        </w:numPr>
        <w:spacing w:before="0" w:after="0" w:line="240"/>
        <w:ind w:right="0" w:left="284" w:hanging="284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který nemá v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republice nebo v zemi svého sídla v evidenci daní zachycen splatný da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ňov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ý nedoplatek, a to ani ve vztahu ke spot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řebn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dani;</w:t>
      </w:r>
    </w:p>
    <w:p>
      <w:pPr>
        <w:spacing w:before="0" w:after="0" w:line="240"/>
        <w:ind w:right="0" w:left="284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14"/>
        </w:numPr>
        <w:spacing w:before="0" w:after="0" w:line="240"/>
        <w:ind w:right="0" w:left="284" w:hanging="284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který nemá v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republice nebo v zemi svého sídla splatný nedoplatek na pojistném nebo na penále na ve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zdravotní poji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štěn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í;</w:t>
      </w:r>
    </w:p>
    <w:p>
      <w:pPr>
        <w:spacing w:before="0" w:after="0" w:line="240"/>
        <w:ind w:right="0" w:left="284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16"/>
        </w:numPr>
        <w:spacing w:before="0" w:after="0" w:line="240"/>
        <w:ind w:right="0" w:left="284" w:hanging="284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který nemá v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Česk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republice nebo v zemi svého sídla splatný nedoplatek na pojistném nebo na penále na sociální zabezpe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 a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ěvku na 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átní politiku zam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ěstnanosti;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widowControl w:val="false"/>
        <w:numPr>
          <w:ilvl w:val="0"/>
          <w:numId w:val="18"/>
        </w:numPr>
        <w:spacing w:before="0" w:after="0" w:line="240"/>
        <w:ind w:right="0" w:left="284" w:hanging="284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který není v likvidaci, proti 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ěmuž nebylo vyd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áno rozhodnutí o úpadku, v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ůči němuž nebyla nař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ízena nucená správa podle jiného právního 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ředpisu nebo v obdobn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situaci podle právního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ádu zem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ě 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ídla dodavatele.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V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00" w:val="clear"/>
        </w:rPr>
        <w:t xml:space="preserve">…………………….……..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 dne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00" w:val="clear"/>
        </w:rPr>
        <w:t xml:space="preserve">……………..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ab/>
        <w:tab/>
        <w:tab/>
        <w:tab/>
        <w:tab/>
      </w:r>
    </w:p>
    <w:p>
      <w:pPr>
        <w:spacing w:before="0" w:after="0" w:line="240"/>
        <w:ind w:right="0" w:left="4956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00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FFFF00" w:val="clear"/>
        </w:rPr>
        <w:t xml:space="preserve">…………………...………….…</w:t>
      </w:r>
    </w:p>
    <w:p>
      <w:pPr>
        <w:spacing w:before="0" w:after="0" w:line="240"/>
        <w:ind w:right="0" w:left="4956" w:firstLine="708"/>
        <w:jc w:val="both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5664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podpis osoby oprávn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ěn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é jednat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  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  <w:t xml:space="preserve">za dodavatele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0">
    <w:abstractNumId w:val="24"/>
  </w:num>
  <w:num w:numId="12">
    <w:abstractNumId w:val="18"/>
  </w:num>
  <w:num w:numId="14">
    <w:abstractNumId w:val="12"/>
  </w:num>
  <w:num w:numId="16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